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永中黑体"/>
          <w:sz w:val="32"/>
          <w:szCs w:val="32"/>
          <w:lang w:eastAsia="zh-CN"/>
        </w:rPr>
      </w:pPr>
      <w:r>
        <w:rPr>
          <w:rFonts w:ascii="Times New Roman" w:hAnsi="Times New Roman" w:eastAsia="永中黑体"/>
          <w:sz w:val="32"/>
          <w:szCs w:val="32"/>
        </w:rPr>
        <w:t>附件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65" w:leftChars="50" w:hanging="960" w:hangingChars="300"/>
        <w:textAlignment w:val="auto"/>
        <w:rPr>
          <w:rFonts w:ascii="Times New Roman" w:hAnsi="Times New Roman" w:eastAsia="方正黑体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小标宋简体"/>
          <w:bCs/>
          <w:spacing w:val="-20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-20"/>
          <w:sz w:val="44"/>
          <w:szCs w:val="44"/>
        </w:rPr>
        <w:t>全国宣传系统先进个人征求意见表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方正小标宋简体"/>
          <w:bCs/>
          <w:spacing w:val="-20"/>
          <w:sz w:val="44"/>
          <w:szCs w:val="44"/>
        </w:rPr>
      </w:pPr>
    </w:p>
    <w:p>
      <w:pPr>
        <w:spacing w:after="192" w:afterLines="50" w:line="600" w:lineRule="exact"/>
        <w:ind w:firstLine="300" w:firstLineChars="1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姓名：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sz w:val="30"/>
          <w:szCs w:val="30"/>
        </w:rPr>
        <w:t xml:space="preserve">   单位：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sz w:val="30"/>
          <w:szCs w:val="30"/>
        </w:rPr>
        <w:t xml:space="preserve">   职务：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组织人事部门意见</w:t>
            </w:r>
          </w:p>
        </w:tc>
        <w:tc>
          <w:tcPr>
            <w:tcW w:w="7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纪检监察部门意见</w:t>
            </w:r>
          </w:p>
        </w:tc>
        <w:tc>
          <w:tcPr>
            <w:tcW w:w="7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公安部门意见</w:t>
            </w:r>
          </w:p>
        </w:tc>
        <w:tc>
          <w:tcPr>
            <w:tcW w:w="7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</w:tbl>
    <w:p>
      <w:pPr>
        <w:snapToGrid w:val="0"/>
        <w:spacing w:before="192" w:beforeLines="50" w:line="320" w:lineRule="exact"/>
        <w:ind w:left="989" w:leftChars="99" w:hanging="781" w:hangingChars="372"/>
        <w:rPr>
          <w:rFonts w:ascii="Times New Roman" w:hAnsi="Times New Roman" w:eastAsia="仿宋_GB2312"/>
        </w:rPr>
      </w:pPr>
      <w:r>
        <w:rPr>
          <w:rFonts w:hint="eastAsia" w:ascii="仿宋_GB2312" w:eastAsia="仿宋_GB2312"/>
        </w:rPr>
        <w:t>备注：</w:t>
      </w:r>
      <w:r>
        <w:rPr>
          <w:rFonts w:ascii="Times New Roman" w:hAnsi="Times New Roman" w:eastAsia="仿宋_GB2312"/>
        </w:rPr>
        <w:t>1.</w:t>
      </w:r>
      <w:r>
        <w:rPr>
          <w:rFonts w:hint="eastAsia" w:ascii="Times New Roman" w:hAnsi="Times New Roman" w:eastAsia="仿宋_GB2312"/>
        </w:rPr>
        <w:t>公安部门意见须征求省级公安部门意见，明确是否有违法情形；征求纪检监察部门意见的，需明确是否有违纪情形。</w:t>
      </w:r>
    </w:p>
    <w:p>
      <w:pPr>
        <w:snapToGrid w:val="0"/>
        <w:spacing w:line="320" w:lineRule="exact"/>
        <w:ind w:firstLine="840" w:firstLineChars="400"/>
      </w:pPr>
      <w:r>
        <w:rPr>
          <w:rFonts w:ascii="Times New Roman" w:hAnsi="Times New Roman" w:eastAsia="仿宋_GB2312"/>
        </w:rPr>
        <w:t>2.此表随</w:t>
      </w:r>
      <w:r>
        <w:rPr>
          <w:rFonts w:hint="eastAsia" w:ascii="Times New Roman" w:hAnsi="Times New Roman" w:eastAsia="仿宋_GB2312"/>
          <w:lang w:eastAsia="zh-CN"/>
        </w:rPr>
        <w:t>先进个人</w:t>
      </w:r>
      <w:r>
        <w:rPr>
          <w:rFonts w:hint="eastAsia" w:ascii="仿宋_GB2312" w:eastAsia="仿宋_GB2312"/>
        </w:rPr>
        <w:t>推荐审批表一并报送。</w:t>
      </w:r>
      <w:bookmarkStart w:id="0" w:name="_GoBack"/>
      <w:bookmarkEnd w:id="0"/>
    </w:p>
    <w:sectPr>
      <w:pgSz w:w="11906" w:h="16838"/>
      <w:pgMar w:top="1701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8F31C32B"/>
    <w:rsid w:val="FAEB9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